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rtl w:val="0"/>
        </w:rPr>
        <w:t xml:space="preserve">Ankieta: </w: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Nazwa uczelni:</w:t>
      </w:r>
    </w:p>
    <w:p w:rsidR="00000000" w:rsidDel="00000000" w:rsidP="00000000" w:rsidRDefault="00000000" w:rsidRPr="00000000" w14:paraId="00000003">
      <w:pPr>
        <w:ind w:left="708" w:firstLine="0"/>
        <w:rPr/>
      </w:pPr>
      <w:r w:rsidDel="00000000" w:rsidR="00000000" w:rsidRPr="00000000">
        <w:rPr>
          <w:rtl w:val="0"/>
        </w:rPr>
        <w:t xml:space="preserve"> </w:t>
      </w:r>
      <w:r w:rsidDel="00000000" w:rsidR="00000000" w:rsidRPr="00000000">
        <w:rPr>
          <w:rtl w:val="0"/>
        </w:rPr>
        <w:t xml:space="preserve">Universidad San Pablo CEU</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Czy jestem zadowolony/na,  że wyjechałem/wyjechałam na stypendium Erasmus? W SKALI 1 DO 5</w:t>
      </w:r>
    </w:p>
    <w:p w:rsidR="00000000" w:rsidDel="00000000" w:rsidP="00000000" w:rsidRDefault="00000000" w:rsidRPr="00000000" w14:paraId="00000005">
      <w:pPr>
        <w:rPr/>
      </w:pPr>
      <w:r w:rsidDel="00000000" w:rsidR="00000000" w:rsidRPr="00000000">
        <w:rPr>
          <w:rtl w:val="0"/>
        </w:rPr>
        <w:t xml:space="preserve"> </w:t>
        <w:tab/>
        <w:t xml:space="preserve"> tak,5</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Nazwisko koordynatora, z którym NA MIEJSCU kontaktujecie się bezpośrednio:</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right="0"/>
        <w:jc w:val="left"/>
        <w:rPr/>
      </w:pPr>
      <w:r w:rsidDel="00000000" w:rsidR="00000000" w:rsidRPr="00000000">
        <w:rPr>
          <w:rtl w:val="0"/>
        </w:rPr>
        <w:tab/>
        <w:t xml:space="preserve">Sara Ruiz Gomez, jednak polecam tez kontakt bezpośrednio z International mobility</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Adres majlowy tegoż:</w:t>
      </w:r>
    </w:p>
    <w:p w:rsidR="00000000" w:rsidDel="00000000" w:rsidP="00000000" w:rsidRDefault="00000000" w:rsidRPr="00000000" w14:paraId="00000009">
      <w:pPr>
        <w:rPr/>
      </w:pPr>
      <w:r w:rsidDel="00000000" w:rsidR="00000000" w:rsidRPr="00000000">
        <w:rPr>
          <w:rtl w:val="0"/>
        </w:rPr>
        <w:t xml:space="preserve"> </w:t>
        <w:tab/>
        <w:t xml:space="preserve"> </w:t>
      </w:r>
      <w:hyperlink r:id="rId7">
        <w:r w:rsidDel="00000000" w:rsidR="00000000" w:rsidRPr="00000000">
          <w:rPr>
            <w:color w:val="1155cc"/>
            <w:u w:val="single"/>
            <w:rtl w:val="0"/>
          </w:rPr>
          <w:t xml:space="preserve">sara.ruizgomez@ceu.es</w:t>
        </w:r>
      </w:hyperlink>
      <w:r w:rsidDel="00000000" w:rsidR="00000000" w:rsidRPr="00000000">
        <w:rPr>
          <w:rtl w:val="0"/>
        </w:rPr>
        <w:t xml:space="preserve"> / </w:t>
      </w:r>
      <w:hyperlink r:id="rId8">
        <w:r w:rsidDel="00000000" w:rsidR="00000000" w:rsidRPr="00000000">
          <w:rPr>
            <w:color w:val="1155cc"/>
            <w:u w:val="single"/>
            <w:rtl w:val="0"/>
          </w:rPr>
          <w:t xml:space="preserve">international.mobility@ceu.es</w:t>
        </w:r>
      </w:hyperlink>
      <w:r w:rsidDel="00000000" w:rsidR="00000000" w:rsidRPr="00000000">
        <w:rPr>
          <w:rtl w:val="0"/>
        </w:rPr>
        <w:t xml:space="preserve"> </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Czy łatwo się z koordynatorem skontaktować (np. czy szybko odpowiada na majle) W SKALI 1 DO 5</w:t>
      </w:r>
    </w:p>
    <w:p w:rsidR="00000000" w:rsidDel="00000000" w:rsidP="00000000" w:rsidRDefault="00000000" w:rsidRPr="00000000" w14:paraId="0000000B">
      <w:pPr>
        <w:rPr/>
      </w:pPr>
      <w:r w:rsidDel="00000000" w:rsidR="00000000" w:rsidRPr="00000000">
        <w:rPr>
          <w:rtl w:val="0"/>
        </w:rPr>
        <w:t xml:space="preserve"> </w:t>
        <w:tab/>
        <w:t xml:space="preserve"> 4</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Ocena przyjazności  koordynatora? W SKALI 1 DO 5</w:t>
      </w:r>
    </w:p>
    <w:p w:rsidR="00000000" w:rsidDel="00000000" w:rsidP="00000000" w:rsidRDefault="00000000" w:rsidRPr="00000000" w14:paraId="0000000D">
      <w:pPr>
        <w:rPr/>
      </w:pPr>
      <w:r w:rsidDel="00000000" w:rsidR="00000000" w:rsidRPr="00000000">
        <w:rPr>
          <w:rtl w:val="0"/>
        </w:rPr>
        <w:t xml:space="preserve"> </w:t>
        <w:tab/>
        <w:t xml:space="preserve"> 4</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Ocena przyjazności uczelni/wydziału? W SKALI 1 DO 5</w:t>
      </w:r>
    </w:p>
    <w:p w:rsidR="00000000" w:rsidDel="00000000" w:rsidP="00000000" w:rsidRDefault="00000000" w:rsidRPr="00000000" w14:paraId="0000000F">
      <w:pPr>
        <w:rPr/>
      </w:pPr>
      <w:r w:rsidDel="00000000" w:rsidR="00000000" w:rsidRPr="00000000">
        <w:rPr>
          <w:rtl w:val="0"/>
        </w:rPr>
        <w:t xml:space="preserve"> </w:t>
        <w:tab/>
        <w:t xml:space="preserve"> 4</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Czy w programie uczelni łatwo jest znaleźć /zarejestrować się na pożądane wykłady? W SKALI 1 DO 5</w:t>
      </w:r>
    </w:p>
    <w:p w:rsidR="00000000" w:rsidDel="00000000" w:rsidP="00000000" w:rsidRDefault="00000000" w:rsidRPr="00000000" w14:paraId="00000011">
      <w:pPr>
        <w:ind w:firstLine="708"/>
        <w:rPr/>
      </w:pPr>
      <w:r w:rsidDel="00000000" w:rsidR="00000000" w:rsidRPr="00000000">
        <w:rPr>
          <w:rtl w:val="0"/>
        </w:rPr>
        <w:t xml:space="preserve">NIE - 2. Jest do dosyć skomplikowany proces,  uczelniany system nie jest intyicyjny- ale nie jest to niemożliwe. Dodatkowo uczelnia nie posiada jednego kalendarza z wszystkimi przedmiotami- są one podzielone na kursy co sprawia, że ciężko jest się odnaleźć w wielu plikach. Po otrzymaniu plików, polecam od razu uporządkować sobie plan zajęci i gdy otworzą się zapisy na przedmioty od razu się zapisać poprzez system, ponieważ gdy jeden przedmiot zostanie już zapełniony - może być bardzo ciężko znaleźć inny który nie koliduje z obecnymi przedmiotami - i co ważne- zajęcia nie mogą na siebie nachodzić ponieważ obecność jest obowiązkowa na wszystkich przedmiotach. Jednak, gdy pojawia się problemy można na spokojnie wszystko ogarnąć juz na miejscu tak naprawdę jeszcze w pierwszym tygodniu zajęć. Uczelnia ostrzega, ze nie będzie możliwości zmiany przedmiotów juz po rozpoczęciu zajęć jednak wszystko można załatwić. Uczelnia „ nie spieszy’ się w wielu rzeczach, wiec trzeba to też pamiętać.</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Czy da radę studiować JEDYNIE w języku angielskim ?</w:t>
      </w:r>
    </w:p>
    <w:p w:rsidR="00000000" w:rsidDel="00000000" w:rsidP="00000000" w:rsidRDefault="00000000" w:rsidRPr="00000000" w14:paraId="00000013">
      <w:pPr>
        <w:ind w:firstLine="708"/>
        <w:rPr/>
      </w:pPr>
      <w:r w:rsidDel="00000000" w:rsidR="00000000" w:rsidRPr="00000000">
        <w:rPr>
          <w:rtl w:val="0"/>
        </w:rPr>
        <w:t xml:space="preserve">TAK  </w:t>
        <w:tab/>
        <w:t xml:space="preserve"> </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TAK… to czy łatwo znaleźć i wybrać zajęcia w języku angielskim ?  W SKALI 1 DO 5</w:t>
      </w:r>
    </w:p>
    <w:p w:rsidR="00000000" w:rsidDel="00000000" w:rsidP="00000000" w:rsidRDefault="00000000" w:rsidRPr="00000000" w14:paraId="00000015">
      <w:pPr>
        <w:rPr/>
      </w:pPr>
      <w:r w:rsidDel="00000000" w:rsidR="00000000" w:rsidRPr="00000000">
        <w:rPr>
          <w:rtl w:val="0"/>
        </w:rPr>
        <w:t xml:space="preserve"> </w:t>
        <w:tab/>
        <w:t xml:space="preserve"> Tak, 5 </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NIE ANGIELSKI…  jaki język trzeba znać?</w:t>
      </w:r>
    </w:p>
    <w:p w:rsidR="00000000" w:rsidDel="00000000" w:rsidP="00000000" w:rsidRDefault="00000000" w:rsidRPr="00000000" w14:paraId="00000017">
      <w:pPr>
        <w:rPr/>
      </w:pPr>
      <w:r w:rsidDel="00000000" w:rsidR="00000000" w:rsidRPr="00000000">
        <w:rPr>
          <w:rtl w:val="0"/>
        </w:rPr>
        <w:t xml:space="preserve"> </w:t>
        <w:tab/>
        <w:t xml:space="preserve"> </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Czy zdarza się sytuacja w której zajęcia teoretycznie po angielsku odbywają się w lokalnym języku a wykładowca jedynie podaje Erasmusom lektury po angielsku i w tym języku jest zaliczenie?</w:t>
      </w:r>
    </w:p>
    <w:p w:rsidR="00000000" w:rsidDel="00000000" w:rsidP="00000000" w:rsidRDefault="00000000" w:rsidRPr="00000000" w14:paraId="00000019">
      <w:pPr>
        <w:ind w:firstLine="708"/>
        <w:rPr/>
      </w:pPr>
      <w:r w:rsidDel="00000000" w:rsidR="00000000" w:rsidRPr="00000000">
        <w:rPr>
          <w:rtl w:val="0"/>
        </w:rPr>
        <w:t xml:space="preserve">NIE MA TAKICH SYTUACJI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Jakie </w:t>
      </w:r>
      <w:r w:rsidDel="00000000" w:rsidR="00000000" w:rsidRPr="00000000">
        <w:rPr>
          <w:rFonts w:ascii="Calibri" w:cs="Calibri" w:eastAsia="Calibri" w:hAnsi="Calibri"/>
          <w:b w:val="1"/>
          <w:bCs w:val="1"/>
          <w:i w:val="0"/>
          <w:iCs w:val="0"/>
          <w:smallCaps w:val="0"/>
          <w:strike w:val="0"/>
          <w:color w:val="ff0000"/>
          <w:sz w:val="22"/>
          <w:szCs w:val="22"/>
          <w:u w:val="none"/>
          <w:shd w:fill="auto" w:val="clear"/>
          <w:vertAlign w:val="baseline"/>
          <w:rtl w:val="0"/>
        </w:rPr>
        <w:t xml:space="preserve">WAŻNE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informacje (z dowolnej dziedziny) chcielibyście przekazać studentom, którzy planują  Erasmusa  na tej Uczelni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Uważam, że należy właśnie skupić się na wyborze przedmiotów, bo z tym większość osób miała najwięcej problemów, ale tak jak wspominałam, na miejscu tez można wszystko załatwić(oczywiście po wcześniejszym zarejestrowaniu się na wybrane przedmioty w systemie) - najlepiej od razu skontaktować się od razu z koordynatorem. Piszę o tym ponieważ sama miałam taki problem i obawiałam się, ze nie dam rady dobrać sobie przedmiotu który jest jeszcze dostępny i nie koliduje z innymi moimi przedmiotami, ale udało się to załatwić już w Madrycie.  Zajęcia są rozpisane w blokach dwugodzinnych i można na spokojnie wybierać przedmioty które są zaraz po sobie bo zazwyczaj wykładowcy kończyli zajęcia po godzinie lub 1,5h.</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Dwa tygodnie przed przyjazdem do Madrytu polecam zamówić sobie kartę na transport poprzez organizacje City Life Madrid - zamawiacie online, karta przychodzi do nich do biura i na spokojnie możecie sobie ja tam odebrać. Koszt biletu miesięcznego dla osób poniżej 26 roku życia to 10euro. Jesli chodzi o City Life Madrid jest to fajna organizacja, która organizuje przeróżne eventy dla studentów także polecam ją obserwować szczególnie na początku wyjazdu, bo dzięki tym eventom można poznać dużo ludzi. Dodatkowo polecam sobie wyrobić kartę erasmusa- juz na miejscu z nią mamy dużo zniżek np. Znizka na lot i bagaż do Ryanaira.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Na uczelni jest bezpłatna siłownia, zajęcia pilatesu, tenisa i padla- można zapisać się przez stronę uczelni.</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Uczelnia organizuje również, darmowy kurs hiszpańskiego, są to 4 godzinny tygodniowo zajęć na każdym poziomie. Uczelnia przesyła informacje na początku roku o zapisach.</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Jeśli chodzi o ubezpieczenie- ja wybrałam ubezpieczenia w ISIC i z ta karta również jest wiele zniżek dla studentów.</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Czy zgadza się Pan/Pani na podawanie potencjalnym chętnym swojego adresu e-mail, tak aby mogli zasięgnąć wiedzy i doświadczenia?</w:t>
      </w:r>
    </w:p>
    <w:p w:rsidR="00000000" w:rsidDel="00000000" w:rsidP="00000000" w:rsidRDefault="00000000" w:rsidRPr="00000000" w14:paraId="00000029">
      <w:pPr>
        <w:ind w:firstLine="708"/>
        <w:rPr/>
      </w:pPr>
      <w:r w:rsidDel="00000000" w:rsidR="00000000" w:rsidRPr="00000000">
        <w:rPr>
          <w:rtl w:val="0"/>
        </w:rPr>
        <w:t xml:space="preserve">TAK  </w:t>
      </w:r>
      <w:r w:rsidDel="00000000" w:rsidR="00000000" w:rsidRPr="00000000">
        <w:rPr>
          <w:b w:val="1"/>
          <w:bCs w:val="1"/>
          <w:rtl w:val="0"/>
        </w:rPr>
        <w:t xml:space="preserve"> </w:t>
      </w:r>
      <w:r w:rsidDel="00000000" w:rsidR="00000000" w:rsidRPr="00000000">
        <w:rPr>
          <w:rtl w:val="0"/>
        </w:rPr>
        <w:t xml:space="preserve">           </w:t>
      </w:r>
    </w:p>
    <w:p w:rsidR="00000000" w:rsidDel="00000000" w:rsidP="00000000" w:rsidRDefault="00000000" w:rsidRPr="00000000" w14:paraId="0000002A">
      <w:pPr>
        <w:ind w:firstLine="708"/>
        <w:rPr/>
      </w:pPr>
      <w:bookmarkStart w:colFirst="0" w:colLast="0" w:name="_heading=h.rxucd44lq62t" w:id="0"/>
      <w:bookmarkEnd w:id="0"/>
      <w:r w:rsidDel="00000000" w:rsidR="00000000" w:rsidRPr="00000000">
        <w:rPr>
          <w:rtl w:val="0"/>
        </w:rPr>
        <w:t xml:space="preserve">Adres do ew. Podawania:  </w:t>
      </w:r>
    </w:p>
    <w:p w:rsidR="00000000" w:rsidDel="00000000" w:rsidP="00000000" w:rsidRDefault="00000000" w:rsidRPr="00000000" w14:paraId="0000002B">
      <w:pPr>
        <w:ind w:firstLine="708"/>
        <w:rPr/>
      </w:pPr>
      <w:bookmarkStart w:colFirst="0" w:colLast="0" w:name="_heading=h.tuilggjly0tk" w:id="1"/>
      <w:bookmarkEnd w:id="1"/>
      <w:r w:rsidDel="00000000" w:rsidR="00000000" w:rsidRPr="00000000">
        <w:rPr>
          <w:rtl w:val="0"/>
        </w:rPr>
        <w:t xml:space="preserve">Instagram: @madziabogusz_</w:t>
      </w:r>
    </w:p>
    <w:sectPr>
      <w:pgSz w:h="16838" w:w="11906" w:orient="portrait"/>
      <w:pgMar w:bottom="1417" w:top="1417" w:left="1417" w:right="141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Liberation Sans"/>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120" w:before="240" w:lineRule="auto"/>
    </w:pPr>
    <w:rPr>
      <w:rFonts w:ascii="Liberation Sans" w:cs="Liberation Sans" w:eastAsia="Liberation Sans" w:hAnsi="Liberation Sans"/>
      <w:sz w:val="28"/>
      <w:szCs w:val="28"/>
    </w:rPr>
  </w:style>
  <w:style w:type="paragraph" w:styleId="Heading2">
    <w:name w:val="heading 2"/>
    <w:basedOn w:val="Normal"/>
    <w:next w:val="Normal"/>
    <w:pPr>
      <w:keepNext w:val="1"/>
      <w:spacing w:after="120" w:before="240" w:lineRule="auto"/>
    </w:pPr>
    <w:rPr>
      <w:rFonts w:ascii="Liberation Sans" w:cs="Liberation Sans" w:eastAsia="Liberation Sans" w:hAnsi="Liberation Sans"/>
      <w:sz w:val="28"/>
      <w:szCs w:val="28"/>
    </w:rPr>
  </w:style>
  <w:style w:type="paragraph" w:styleId="Heading3">
    <w:name w:val="heading 3"/>
    <w:basedOn w:val="Normal"/>
    <w:next w:val="Normal"/>
    <w:pPr>
      <w:keepNext w:val="1"/>
      <w:spacing w:after="120" w:before="240" w:lineRule="auto"/>
    </w:pPr>
    <w:rPr>
      <w:rFonts w:ascii="Liberation Sans" w:cs="Liberation Sans" w:eastAsia="Liberation Sans" w:hAnsi="Liberation Sans"/>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Heading" w:customStyle="1">
    <w:name w:val="Heading"/>
    <w:basedOn w:val="Normalny"/>
    <w:next w:val="TextBody"/>
    <w:qFormat w:val="1"/>
    <w:pPr>
      <w:keepNext w:val="1"/>
      <w:spacing w:after="120" w:before="240"/>
    </w:pPr>
    <w:rPr>
      <w:rFonts w:ascii="Liberation Sans" w:cs="Lucida Sans" w:eastAsia="Microsoft YaHei" w:hAnsi="Liberation Sans"/>
      <w:sz w:val="28"/>
      <w:szCs w:val="28"/>
    </w:rPr>
  </w:style>
  <w:style w:type="paragraph" w:styleId="TextBody" w:customStyle="1">
    <w:name w:val="Text Body"/>
    <w:basedOn w:val="Normalny"/>
    <w:pPr>
      <w:spacing w:after="140" w:line="288" w:lineRule="auto"/>
    </w:pPr>
  </w:style>
  <w:style w:type="paragraph" w:styleId="Lista">
    <w:name w:val="List"/>
    <w:basedOn w:val="TextBody"/>
    <w:rPr>
      <w:rFonts w:cs="Lucida Sans"/>
    </w:rPr>
  </w:style>
  <w:style w:type="paragraph" w:styleId="Legenda">
    <w:name w:val="caption"/>
    <w:basedOn w:val="Normalny"/>
    <w:qFormat w:val="1"/>
    <w:pPr>
      <w:suppressLineNumbers w:val="1"/>
      <w:spacing w:after="120" w:before="120"/>
    </w:pPr>
    <w:rPr>
      <w:rFonts w:cs="Lucida Sans"/>
      <w:i w:val="1"/>
      <w:iCs w:val="1"/>
      <w:sz w:val="24"/>
      <w:szCs w:val="24"/>
    </w:rPr>
  </w:style>
  <w:style w:type="paragraph" w:styleId="Index" w:customStyle="1">
    <w:name w:val="Index"/>
    <w:basedOn w:val="Normalny"/>
    <w:qFormat w:val="1"/>
    <w:pPr>
      <w:suppressLineNumbers w:val="1"/>
    </w:pPr>
    <w:rPr>
      <w:rFonts w:cs="Lucida Sans"/>
    </w:rPr>
  </w:style>
  <w:style w:type="paragraph" w:styleId="Quotations" w:customStyle="1">
    <w:name w:val="Quotations"/>
    <w:basedOn w:val="Normalny"/>
    <w:qFormat w:val="1"/>
  </w:style>
  <w:style w:type="paragraph" w:styleId="Akapitzlist">
    <w:name w:val="List Paragraph"/>
    <w:basedOn w:val="Normalny"/>
    <w:uiPriority w:val="34"/>
    <w:qFormat w:val="1"/>
    <w:rsid w:val="003F0D8A"/>
    <w:pPr>
      <w:ind w:left="720"/>
      <w:contextualSpacing w:val="1"/>
    </w:pPr>
  </w:style>
  <w:style w:type="character" w:styleId="Hipercze">
    <w:name w:val="Hyperlink"/>
    <w:basedOn w:val="Domylnaczcionkaakapitu"/>
    <w:uiPriority w:val="99"/>
    <w:unhideWhenUsed w:val="1"/>
    <w:rsid w:val="008D5A80"/>
    <w:rPr>
      <w:color w:val="0563c1" w:themeColor="hyperlink"/>
      <w:u w:val="single"/>
    </w:rPr>
  </w:style>
  <w:style w:type="character" w:styleId="UnresolvedMention" w:customStyle="1">
    <w:name w:val="Unresolved Mention"/>
    <w:basedOn w:val="Domylnaczcionkaakapitu"/>
    <w:uiPriority w:val="99"/>
    <w:semiHidden w:val="1"/>
    <w:unhideWhenUsed w:val="1"/>
    <w:rsid w:val="008D5A80"/>
    <w:rPr>
      <w:color w:val="605e5c"/>
      <w:shd w:color="auto" w:fill="e1dfdd" w:val="clear"/>
    </w:rPr>
  </w:style>
  <w:style w:type="paragraph" w:styleId="Subtitle">
    <w:name w:val="Subtitle"/>
    <w:basedOn w:val="Normal"/>
    <w:next w:val="Normal"/>
    <w:pPr>
      <w:keepNext w:val="1"/>
      <w:spacing w:after="120" w:before="240" w:lineRule="auto"/>
    </w:pPr>
    <w:rPr>
      <w:rFonts w:ascii="Liberation Sans" w:cs="Liberation Sans" w:eastAsia="Liberation Sans" w:hAnsi="Liberation Sans"/>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ara.ruizgomez@ceu.es" TargetMode="External"/><Relationship Id="rId8" Type="http://schemas.openxmlformats.org/officeDocument/2006/relationships/hyperlink" Target="mailto:international.mobility@ceu.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yCPnAEYWmPrXK4w3p9yjKR68vw==">CgMxLjAyDmgucnh1Y2Q0NGxxNjJ0Mg5oLnR1aWxnZ2pseTB0azgAciExUHB2N2NlU3dIb0k4bERrWXFqWUw0dnBTUXp0NDBhUFM=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2026-01-14T09:50:00Z</dcterms:created>
  <dc:creator>iin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